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E1F" w:rsidRDefault="00B87E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3944"/>
            <wp:effectExtent l="19050" t="0" r="3175" b="0"/>
            <wp:docPr id="7" name="Рисунок 7" descr="http://dsad12.ru/upload/fotoalbums/2016/08/3a7a42cc9270e7e6b66db66f0492f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ad12.ru/upload/fotoalbums/2016/08/3a7a42cc9270e7e6b66db66f0492fc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8475" cy="6092825"/>
            <wp:effectExtent l="19050" t="0" r="0" b="0"/>
            <wp:docPr id="10" name="Рисунок 10" descr="http://dou179.edu.sarkomobr.ru/files/large/399fc5646d73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179.edu.sarkomobr.ru/files/large/399fc5646d734c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A24B21" w:rsidRPr="00A24B21" w:rsidRDefault="00A24B21" w:rsidP="00A24B21">
      <w:pPr>
        <w:shd w:val="clear" w:color="auto" w:fill="F4EFE9"/>
        <w:spacing w:after="0" w:line="330" w:lineRule="atLeast"/>
        <w:outlineLvl w:val="0"/>
        <w:rPr>
          <w:rFonts w:ascii="Arial" w:eastAsia="Times New Roman" w:hAnsi="Arial" w:cs="Arial"/>
          <w:b/>
          <w:bCs/>
          <w:color w:val="1490FF"/>
          <w:kern w:val="36"/>
          <w:sz w:val="24"/>
          <w:szCs w:val="24"/>
          <w:lang w:eastAsia="ru-RU"/>
        </w:rPr>
      </w:pPr>
      <w:r w:rsidRPr="00A24B21">
        <w:rPr>
          <w:rFonts w:ascii="Arial" w:eastAsia="Times New Roman" w:hAnsi="Arial" w:cs="Arial"/>
          <w:b/>
          <w:bCs/>
          <w:color w:val="1490FF"/>
          <w:kern w:val="36"/>
          <w:sz w:val="24"/>
          <w:szCs w:val="24"/>
          <w:lang w:eastAsia="ru-RU"/>
        </w:rPr>
        <w:t>Консультация медсестры</w:t>
      </w:r>
    </w:p>
    <w:p w:rsidR="00A24B21" w:rsidRPr="00A24B21" w:rsidRDefault="00A24B21" w:rsidP="00A24B21">
      <w:pPr>
        <w:shd w:val="clear" w:color="auto" w:fill="F4EFE9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714500" cy="2734310"/>
            <wp:effectExtent l="19050" t="0" r="0" b="0"/>
            <wp:docPr id="28" name="cc-m-imagesubtitle-image-6207788684" descr="https://image.jimcdn.com/app/cms/image/transf/dimension=180x10000:format=jpg/path/sb02a8f123ae93a92/image/i7805e52e4534a6ce/version/139265135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07788684" descr="https://image.jimcdn.com/app/cms/image/transf/dimension=180x10000:format=jpg/path/sb02a8f123ae93a92/image/i7805e52e4534a6ce/version/1392651357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21" w:rsidRPr="00A24B21" w:rsidRDefault="00A24B21" w:rsidP="00A24B21">
      <w:pPr>
        <w:shd w:val="clear" w:color="auto" w:fill="F4EFE9"/>
        <w:spacing w:after="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FF00FF"/>
          <w:sz w:val="18"/>
          <w:szCs w:val="18"/>
          <w:lang w:eastAsia="ru-RU"/>
        </w:rPr>
        <w:t>"Родителям о прививках".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   Уважаемые родители!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Вам необходимо знать, что только проф. прививки могут защитить Вашего ребенка от таких заболеваний, как полиомиелит, дифтерия, коклюш, туберкулез, столбняк,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Гепатит « В» корь,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эпид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паротит, краснуха.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Чем опасны заболевания, прививки против которых включены в календарь прививок России?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Полиомиелит (или детский паралич</w:t>
      </w: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) - острое инфекционное заболевание преимущественно, поражающее центральную нервную систему, в первую очередь спинной мозг. Заболевание приводит к развитию параличей, приводящих заболевшего ребенка к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инвалидизации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Острый гепатит «В»</w:t>
      </w: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- тяжелое инфекционное заболевание, характеризующееся воспалительным поражением печени. Перенесенный в раннем возрасте вирусный гепатит «В» в 50-90% случаев переходит в хроническую форму, приводящую в дальнейшем к циррозу печени и первичному раку печени. Чем младше возраст, в котором происходит инфицирование, тем выше вероятность стать хроническим носителем.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Туберкулез</w:t>
      </w: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- заболевание поражает легкие и бронхи, однако возможно поражение и других органов. При туберкулезе возможно развитие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генерализованных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форм, в том числе и туберкулезного менингита, устойчивых к противотуберкулезным препаратам.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Коклюш</w:t>
      </w: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-и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нфекционное заболевание дыхательных путей. опасным является поражение легких, особенно в грудном возрасте. Серьезным осложнением является энцефалопатия, которая вследствие судорог, может привести к смерти или оставить после себя стойкие повреждения, глухоту или эпилептические приступы.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Дифтерия</w:t>
      </w: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- острое инфекционное заболевание, характеризующееся токсическим поражением организма, преимущественно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сердечно-сосудистой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и 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нервной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систем, а также местным воспалительным процессом с образованием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фибринного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налета. Возможны такие осложнения как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инф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.-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токсический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шок, миокардиты, полиневриты, включая поражение черепных и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перифических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нервов, поражение надпочечников, токсический невроз.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Столбняк</w:t>
      </w: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- поражает нервную систему и сопровождается высокой летальностью вследствие паралича дыхания и сердечной мышцы.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u w:val="single"/>
          <w:lang w:eastAsia="ru-RU"/>
        </w:rPr>
        <w:t>Корь</w:t>
      </w: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- заболевание может вызвать развитие отита, пневмонии, не поддающей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антибиотикотерапии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энцефалит. Риск тяжелых осложнений и смерти особенно велик у маленьких детей.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Эпидемический паротит - заболевание может осложняться серозным менингитом, в отдельных случаях воспалением поджелудочной железы. Свинка является одной из причин развития мужского и женского бесплодия.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FF0000"/>
          <w:sz w:val="18"/>
          <w:szCs w:val="18"/>
          <w:lang w:eastAsia="ru-RU"/>
        </w:rPr>
        <w:t>РОДИТЕЛИ!  ПОМНИТЕ!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Прививая ребенка, Вы защищаете его от инфекционных заболеваний!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Отказываясь от прививок, Вы рискуете здоровьем и жизнью Вашего ребенка!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Помогите Вашему ребенку!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Защитите его от инфекционных заболеваний, и от вызываемых ими тяжелых осложнений и последствий!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Дайте ребенку возможность бесплатно получить необходимую прививку!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FF00FF"/>
          <w:sz w:val="18"/>
          <w:szCs w:val="18"/>
          <w:lang w:eastAsia="ru-RU"/>
        </w:rPr>
        <w:t>Как предупредить болезнь ребёнка 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FF00FF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Некоторые болезни можно предотвратить. В этом нет ничего сложного. Все меры предупреждения болезней просты и доступны каждой семье. Соблюдение гигиенических правил, режима, полноценное питание, разумное закаливание, систематические физические упражнения, занятия спортом, своевременные  профилактические прививки и ограничение возможного контакта с инфекционными больными - вот почти полный арсенал средств, обеспечивающих здоровье и правильное развитие ребёнка.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При малейшем подозрении на инфекционную болезнь в семье до прихода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врача надо отделить больного от здоровых детей, предупредить окружающих о заболевании и как можно быстрее сообщить о болезни ребёнка в ясли, детский сад, школу, если заболевший посещал их. Всем этим  можно оградить от заражения других детей и предупредить появление бациллоносительства и распространение болезни.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b/>
          <w:bCs/>
          <w:i/>
          <w:iCs/>
          <w:color w:val="333333"/>
          <w:sz w:val="18"/>
          <w:lang w:eastAsia="ru-RU"/>
        </w:rPr>
        <w:t>В целях профилактики заболеваний, предлагаем выполнять следующие правила:</w:t>
      </w:r>
    </w:p>
    <w:p w:rsidR="00A24B21" w:rsidRPr="00A24B21" w:rsidRDefault="00A24B21" w:rsidP="00A24B21">
      <w:pPr>
        <w:numPr>
          <w:ilvl w:val="0"/>
          <w:numId w:val="1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Сообщать медсестре детского сада о малейших признаках нездоровья ребенка накануне посещения детского сада.</w:t>
      </w:r>
    </w:p>
    <w:p w:rsidR="00A24B21" w:rsidRPr="00A24B21" w:rsidRDefault="00A24B21" w:rsidP="00A24B21">
      <w:pPr>
        <w:numPr>
          <w:ilvl w:val="0"/>
          <w:numId w:val="1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Об отсутствии ребенка в детском саду необходимо предупредить 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тел.: 64-26-11</w:t>
      </w:r>
    </w:p>
    <w:p w:rsidR="00A24B21" w:rsidRPr="00A24B21" w:rsidRDefault="00A24B21" w:rsidP="00A24B21">
      <w:pPr>
        <w:numPr>
          <w:ilvl w:val="0"/>
          <w:numId w:val="1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Если ребенок отсутствует в детском саду по болезни, либо по какой-то другой причине более 3-х дней,  то родители обязаны 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предоставить справку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от врача-педиатра.</w:t>
      </w:r>
    </w:p>
    <w:p w:rsidR="00A24B21" w:rsidRPr="00A24B21" w:rsidRDefault="00A24B21" w:rsidP="00A24B21">
      <w:pPr>
        <w:numPr>
          <w:ilvl w:val="0"/>
          <w:numId w:val="1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Если ребенок, пришедший в группу, проявляет признаки болезни, педагог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имеет право не допустить данного ребенка в группу без осмотра медсестры.</w:t>
      </w:r>
    </w:p>
    <w:p w:rsidR="00A24B21" w:rsidRPr="00A24B21" w:rsidRDefault="00A24B21" w:rsidP="00A24B21">
      <w:pPr>
        <w:numPr>
          <w:ilvl w:val="0"/>
          <w:numId w:val="2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Если ребенок заболел в детском саду, врач или медсестра изолируют его, и он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находится в изоляторе до приезда родителей. Время нахождения ребенка 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</w:t>
      </w:r>
      <w:proofErr w:type="gramEnd"/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изоляторе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не должно превышать 2-х часов.</w:t>
      </w:r>
    </w:p>
    <w:p w:rsidR="00A24B21" w:rsidRPr="00A24B21" w:rsidRDefault="00A24B21" w:rsidP="00A24B21">
      <w:pPr>
        <w:numPr>
          <w:ilvl w:val="0"/>
          <w:numId w:val="3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Все прививки, необходимые по возрасту, должны быть сделаны. Без прививок ребенок в группу не допускается.</w:t>
      </w:r>
    </w:p>
    <w:p w:rsidR="00A24B21" w:rsidRPr="00A24B21" w:rsidRDefault="00A24B21" w:rsidP="00A24B21">
      <w:pPr>
        <w:numPr>
          <w:ilvl w:val="0"/>
          <w:numId w:val="4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При проведении плановой вакцинации, родители должны дать письменное согласие на проведение прививки в детском саду. Если ребенок прививается в другом учреждении, родители обязаны сделать прививки в течение недели. В случае медицинского отвода от прививок, необходимо 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предоставить справку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от лечащего педиатра.</w:t>
      </w:r>
    </w:p>
    <w:p w:rsidR="00A24B21" w:rsidRPr="00A24B21" w:rsidRDefault="00A24B21" w:rsidP="00A24B21">
      <w:pPr>
        <w:numPr>
          <w:ilvl w:val="0"/>
          <w:numId w:val="4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   При направлении ребенка медработниками детского сада на какие-либо бактериологические исследования родители обязаны осуществить его в течение 7 дней.</w:t>
      </w:r>
    </w:p>
    <w:p w:rsidR="00A24B21" w:rsidRPr="00A24B21" w:rsidRDefault="00A24B21" w:rsidP="00A24B21">
      <w:pPr>
        <w:numPr>
          <w:ilvl w:val="0"/>
          <w:numId w:val="4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       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Родители должны выполнять все мероприятия (оздоровительные,</w:t>
      </w:r>
      <w:proofErr w:type="gramEnd"/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профилактические, восстановительные - после болезни), назначенные врачом-педиатром.</w:t>
      </w:r>
    </w:p>
    <w:p w:rsidR="00A24B21" w:rsidRPr="00A24B21" w:rsidRDefault="00A24B21" w:rsidP="00A24B21">
      <w:pPr>
        <w:numPr>
          <w:ilvl w:val="0"/>
          <w:numId w:val="5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С целью ранней диагностики туберкулеза, ежегодно (1 раз в год) </w:t>
      </w: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</w:t>
      </w:r>
      <w:proofErr w:type="gramEnd"/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учреждении детям ставится </w:t>
      </w:r>
      <w:proofErr w:type="spellStart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в\к</w:t>
      </w:r>
      <w:proofErr w:type="spell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проба Манту.</w:t>
      </w:r>
      <w:proofErr w:type="gramEnd"/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Отсутствующим детям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необходимо ее сделать в поликлинике по месту жительства.</w:t>
      </w:r>
    </w:p>
    <w:p w:rsidR="00A24B21" w:rsidRPr="00A24B21" w:rsidRDefault="00A24B21" w:rsidP="00A24B21">
      <w:pPr>
        <w:numPr>
          <w:ilvl w:val="0"/>
          <w:numId w:val="6"/>
        </w:numPr>
        <w:shd w:val="clear" w:color="auto" w:fill="F4EFE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После летнего отдыха предоставляется справка от педиатра о состоянии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здоровья ребенка, и результаты анализа на энтеробиоз.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i/>
          <w:iCs/>
          <w:color w:val="FF0000"/>
          <w:sz w:val="18"/>
          <w:lang w:eastAsia="ru-RU"/>
        </w:rPr>
        <w:t>Не разрешается приносить какие-либо продукты в группу!</w:t>
      </w:r>
    </w:p>
    <w:p w:rsidR="00A24B21" w:rsidRPr="00A24B21" w:rsidRDefault="00A24B21" w:rsidP="00A24B21">
      <w:pPr>
        <w:shd w:val="clear" w:color="auto" w:fill="F4EFE9"/>
        <w:spacing w:after="0" w:line="27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24B2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1662"/>
            <wp:effectExtent l="19050" t="0" r="3175" b="0"/>
            <wp:docPr id="25" name="Рисунок 25" descr="http://dsad12.ru/upload/fotoalbums/2016/08/3ddd5f28b871ccf6a48f0900bc695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ad12.ru/upload/fotoalbums/2016/08/3ddd5f28b871ccf6a48f0900bc695a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1F" w:rsidRDefault="00B87E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523"/>
            <wp:effectExtent l="19050" t="0" r="3175" b="0"/>
            <wp:docPr id="13" name="Рисунок 13" descr="http://www.dou38.ru/ang115/images/stories/med_razdel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ou38.ru/ang115/images/stories/med_razdel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</w:p>
    <w:p w:rsidR="00B87E1F" w:rsidRDefault="00B87E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0523"/>
            <wp:effectExtent l="19050" t="0" r="3175" b="0"/>
            <wp:docPr id="22" name="Рисунок 22" descr="http://www.dou38.ru/ang115/images/stories/med_razde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ou38.ru/ang115/images/stories/med_razdel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1F" w:rsidRDefault="00B87E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95361"/>
            <wp:effectExtent l="19050" t="0" r="3175" b="0"/>
            <wp:docPr id="19" name="Рисунок 19" descr="http://calldoctors.ru/photos/individualnaya-konsultatsiya-dlya-roditeley-v-detskom-sadu-na-temu-zdorove-detey-5389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lldoctors.ru/photos/individualnaya-konsultatsiya-dlya-roditeley-v-detskom-sadu-na-temu-zdorove-detey-53898-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1F" w:rsidRDefault="00B87E1F">
      <w:pPr>
        <w:rPr>
          <w:noProof/>
          <w:lang w:eastAsia="ru-RU"/>
        </w:rPr>
      </w:pPr>
    </w:p>
    <w:p w:rsidR="00E24312" w:rsidRDefault="00B87E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61"/>
            <wp:effectExtent l="19050" t="0" r="3175" b="0"/>
            <wp:docPr id="16" name="Рисунок 16" descr="https://ds02.infourok.ru/uploads/ex/03e5/0006e1b4-ce0f35bb/hello_html_m145bf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3e5/0006e1b4-ce0f35bb/hello_html_m145bfa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675" cy="8352790"/>
            <wp:effectExtent l="19050" t="0" r="0" b="0"/>
            <wp:docPr id="1" name="Рисунок 1" descr="http://klubkom.net/static/upload/a/4/9/b/p-0524483748ea5c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kom.net/static/upload/a/4/9/b/p-0524483748ea5c.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312" w:rsidSect="00E24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43BD"/>
    <w:multiLevelType w:val="multilevel"/>
    <w:tmpl w:val="E2847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600FA"/>
    <w:multiLevelType w:val="multilevel"/>
    <w:tmpl w:val="0F9E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C03786"/>
    <w:multiLevelType w:val="multilevel"/>
    <w:tmpl w:val="7C8A3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2F0FD9"/>
    <w:multiLevelType w:val="multilevel"/>
    <w:tmpl w:val="66EC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20737B"/>
    <w:multiLevelType w:val="multilevel"/>
    <w:tmpl w:val="F55C5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915F5E"/>
    <w:multiLevelType w:val="multilevel"/>
    <w:tmpl w:val="AC1C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87E1F"/>
    <w:rsid w:val="004E10A8"/>
    <w:rsid w:val="005B41AC"/>
    <w:rsid w:val="006F1CB7"/>
    <w:rsid w:val="00A24B21"/>
    <w:rsid w:val="00B63F9F"/>
    <w:rsid w:val="00B87E1F"/>
    <w:rsid w:val="00E2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312"/>
  </w:style>
  <w:style w:type="paragraph" w:styleId="1">
    <w:name w:val="heading 1"/>
    <w:basedOn w:val="a"/>
    <w:link w:val="10"/>
    <w:uiPriority w:val="9"/>
    <w:qFormat/>
    <w:rsid w:val="00A24B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E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4B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24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24B2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2017-04-20T16:19:00Z</dcterms:created>
  <dcterms:modified xsi:type="dcterms:W3CDTF">2017-04-21T05:48:00Z</dcterms:modified>
</cp:coreProperties>
</file>